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350" w:tblpY="215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1"/>
        <w:gridCol w:w="30"/>
        <w:gridCol w:w="4109"/>
        <w:gridCol w:w="2336"/>
      </w:tblGrid>
      <w:tr w:rsidR="00052A1A" w:rsidRPr="00F3461A" w:rsidTr="00052A1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52A1A" w:rsidRPr="00F3461A" w:rsidRDefault="00052A1A" w:rsidP="00052A1A">
            <w:pPr>
              <w:bidi w:val="0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</w:p>
        </w:tc>
      </w:tr>
      <w:tr w:rsidR="00052A1A" w:rsidRPr="00F3461A" w:rsidTr="00052A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2A1A" w:rsidRPr="00F3461A" w:rsidRDefault="00052A1A" w:rsidP="00052A1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2A1A" w:rsidRPr="00F3461A" w:rsidRDefault="00052A1A" w:rsidP="00052A1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2A1A" w:rsidRPr="00052A1A" w:rsidTr="00052A1A">
        <w:trPr>
          <w:gridAfter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52A1A" w:rsidRDefault="00052A1A" w:rsidP="00052A1A">
            <w:pPr>
              <w:bidi w:val="0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052A1A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</w:rPr>
              <w:t>TH-M6 Temperature Controllers 24 - 48 zones</w:t>
            </w:r>
          </w:p>
          <w:p w:rsidR="00052A1A" w:rsidRPr="00052A1A" w:rsidRDefault="00052A1A" w:rsidP="00052A1A">
            <w:pPr>
              <w:bidi w:val="0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</w:p>
        </w:tc>
      </w:tr>
      <w:tr w:rsidR="00052A1A" w:rsidRPr="00052A1A" w:rsidTr="00052A1A">
        <w:trPr>
          <w:gridAfter w:val="1"/>
          <w:tblCellSpacing w:w="15" w:type="dxa"/>
        </w:trPr>
        <w:tc>
          <w:tcPr>
            <w:tcW w:w="1939" w:type="pct"/>
            <w:hideMark/>
          </w:tcPr>
          <w:p w:rsidR="00052A1A" w:rsidRPr="00052A1A" w:rsidRDefault="00052A1A" w:rsidP="00052A1A">
            <w:pPr>
              <w:bidi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052A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GENERAL FEATURES</w:t>
            </w:r>
          </w:p>
          <w:p w:rsidR="00052A1A" w:rsidRPr="00052A1A" w:rsidRDefault="00052A1A" w:rsidP="00052A1A">
            <w:pPr>
              <w:numPr>
                <w:ilvl w:val="0"/>
                <w:numId w:val="7"/>
              </w:num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A1A">
              <w:rPr>
                <w:rFonts w:ascii="Times New Roman" w:eastAsia="Times New Roman" w:hAnsi="Times New Roman" w:cs="Times New Roman"/>
                <w:sz w:val="24"/>
                <w:szCs w:val="24"/>
              </w:rPr>
              <w:t>Synchronous increase of temperatures</w:t>
            </w:r>
          </w:p>
          <w:p w:rsidR="00052A1A" w:rsidRPr="00052A1A" w:rsidRDefault="00052A1A" w:rsidP="00052A1A">
            <w:pPr>
              <w:numPr>
                <w:ilvl w:val="0"/>
                <w:numId w:val="7"/>
              </w:num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“Slave” function: each zone can be linked to </w:t>
            </w:r>
            <w:r w:rsidRPr="00052A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another with similar thermal </w:t>
            </w:r>
            <w:proofErr w:type="spellStart"/>
            <w:r w:rsidRPr="00052A1A">
              <w:rPr>
                <w:rFonts w:ascii="Times New Roman" w:eastAsia="Times New Roman" w:hAnsi="Times New Roman" w:cs="Times New Roman"/>
                <w:sz w:val="24"/>
                <w:szCs w:val="24"/>
              </w:rPr>
              <w:t>behaviour</w:t>
            </w:r>
            <w:proofErr w:type="spellEnd"/>
          </w:p>
          <w:p w:rsidR="00052A1A" w:rsidRPr="00052A1A" w:rsidRDefault="00052A1A" w:rsidP="00052A1A">
            <w:pPr>
              <w:numPr>
                <w:ilvl w:val="0"/>
                <w:numId w:val="7"/>
              </w:num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A1A">
              <w:rPr>
                <w:rFonts w:ascii="Times New Roman" w:eastAsia="Times New Roman" w:hAnsi="Times New Roman" w:cs="Times New Roman"/>
                <w:sz w:val="24"/>
                <w:szCs w:val="24"/>
              </w:rPr>
              <w:t>Plastic leakage alarm</w:t>
            </w:r>
          </w:p>
          <w:p w:rsidR="00052A1A" w:rsidRPr="00052A1A" w:rsidRDefault="00052A1A" w:rsidP="00052A1A">
            <w:pPr>
              <w:numPr>
                <w:ilvl w:val="0"/>
                <w:numId w:val="7"/>
              </w:num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A1A">
              <w:rPr>
                <w:rFonts w:ascii="Times New Roman" w:eastAsia="Times New Roman" w:hAnsi="Times New Roman" w:cs="Times New Roman"/>
                <w:sz w:val="24"/>
                <w:szCs w:val="24"/>
              </w:rPr>
              <w:t>Collective modification of all zones</w:t>
            </w:r>
          </w:p>
          <w:p w:rsidR="00052A1A" w:rsidRPr="00052A1A" w:rsidRDefault="00052A1A" w:rsidP="00052A1A">
            <w:pPr>
              <w:numPr>
                <w:ilvl w:val="0"/>
                <w:numId w:val="7"/>
              </w:num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A1A">
              <w:rPr>
                <w:rFonts w:ascii="Times New Roman" w:eastAsia="Times New Roman" w:hAnsi="Times New Roman" w:cs="Times New Roman"/>
                <w:sz w:val="24"/>
                <w:szCs w:val="24"/>
              </w:rPr>
              <w:t>Immediate and complete diagnostic</w:t>
            </w:r>
          </w:p>
          <w:p w:rsidR="00052A1A" w:rsidRPr="00052A1A" w:rsidRDefault="00052A1A" w:rsidP="00052A1A">
            <w:pPr>
              <w:numPr>
                <w:ilvl w:val="0"/>
                <w:numId w:val="7"/>
              </w:num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A1A">
              <w:rPr>
                <w:rFonts w:ascii="Times New Roman" w:eastAsia="Times New Roman" w:hAnsi="Times New Roman" w:cs="Times New Roman"/>
                <w:sz w:val="24"/>
                <w:szCs w:val="24"/>
              </w:rPr>
              <w:t>Efficient soft start (phase modulation adjustment)</w:t>
            </w:r>
          </w:p>
          <w:p w:rsidR="00052A1A" w:rsidRPr="00052A1A" w:rsidRDefault="00052A1A" w:rsidP="00052A1A">
            <w:pPr>
              <w:numPr>
                <w:ilvl w:val="0"/>
                <w:numId w:val="7"/>
              </w:num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A1A">
              <w:rPr>
                <w:rFonts w:ascii="Times New Roman" w:eastAsia="Times New Roman" w:hAnsi="Times New Roman" w:cs="Times New Roman"/>
                <w:sz w:val="24"/>
                <w:szCs w:val="24"/>
              </w:rPr>
              <w:t>Elimination of absorption peaks on three-phase</w:t>
            </w:r>
          </w:p>
          <w:p w:rsidR="00052A1A" w:rsidRPr="00052A1A" w:rsidRDefault="00052A1A" w:rsidP="00052A1A">
            <w:pPr>
              <w:numPr>
                <w:ilvl w:val="0"/>
                <w:numId w:val="7"/>
              </w:num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A1A">
              <w:rPr>
                <w:rFonts w:ascii="Times New Roman" w:eastAsia="Times New Roman" w:hAnsi="Times New Roman" w:cs="Times New Roman"/>
                <w:sz w:val="24"/>
                <w:szCs w:val="24"/>
              </w:rPr>
              <w:t>2 independent set points</w:t>
            </w:r>
          </w:p>
          <w:p w:rsidR="00052A1A" w:rsidRPr="00052A1A" w:rsidRDefault="00052A1A" w:rsidP="00052A1A">
            <w:pPr>
              <w:numPr>
                <w:ilvl w:val="0"/>
                <w:numId w:val="7"/>
              </w:num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A1A">
              <w:rPr>
                <w:rFonts w:ascii="Times New Roman" w:eastAsia="Times New Roman" w:hAnsi="Times New Roman" w:cs="Times New Roman"/>
                <w:sz w:val="24"/>
                <w:szCs w:val="24"/>
              </w:rPr>
              <w:t>Multi language</w:t>
            </w:r>
          </w:p>
          <w:p w:rsidR="00052A1A" w:rsidRPr="00052A1A" w:rsidRDefault="00052A1A" w:rsidP="00052A1A">
            <w:pPr>
              <w:numPr>
                <w:ilvl w:val="0"/>
                <w:numId w:val="7"/>
              </w:num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A1A">
              <w:rPr>
                <w:rFonts w:ascii="Times New Roman" w:eastAsia="Times New Roman" w:hAnsi="Times New Roman" w:cs="Times New Roman"/>
                <w:sz w:val="24"/>
                <w:szCs w:val="24"/>
              </w:rPr>
              <w:t>Max working temperature: 50°C</w:t>
            </w:r>
          </w:p>
          <w:p w:rsidR="00052A1A" w:rsidRPr="00052A1A" w:rsidRDefault="00052A1A" w:rsidP="00052A1A">
            <w:pPr>
              <w:numPr>
                <w:ilvl w:val="0"/>
                <w:numId w:val="7"/>
              </w:num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A1A">
              <w:rPr>
                <w:rFonts w:ascii="Times New Roman" w:eastAsia="Times New Roman" w:hAnsi="Times New Roman" w:cs="Times New Roman"/>
                <w:sz w:val="24"/>
                <w:szCs w:val="24"/>
              </w:rPr>
              <w:t>Main protection with circuit breaker</w:t>
            </w:r>
          </w:p>
          <w:p w:rsidR="00052A1A" w:rsidRPr="00052A1A" w:rsidRDefault="00052A1A" w:rsidP="00052A1A">
            <w:pPr>
              <w:numPr>
                <w:ilvl w:val="0"/>
                <w:numId w:val="7"/>
              </w:num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A1A">
              <w:rPr>
                <w:rFonts w:ascii="Times New Roman" w:eastAsia="Times New Roman" w:hAnsi="Times New Roman" w:cs="Times New Roman"/>
                <w:sz w:val="24"/>
                <w:szCs w:val="24"/>
              </w:rPr>
              <w:t>3-phase 400V supply or 3-phase 240V</w:t>
            </w:r>
          </w:p>
          <w:p w:rsidR="00052A1A" w:rsidRPr="00052A1A" w:rsidRDefault="00052A1A" w:rsidP="00052A1A">
            <w:pPr>
              <w:numPr>
                <w:ilvl w:val="0"/>
                <w:numId w:val="7"/>
              </w:num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A1A">
              <w:rPr>
                <w:rFonts w:ascii="Times New Roman" w:eastAsia="Times New Roman" w:hAnsi="Times New Roman" w:cs="Times New Roman"/>
                <w:sz w:val="24"/>
                <w:szCs w:val="24"/>
              </w:rPr>
              <w:t>CE Certification</w:t>
            </w:r>
          </w:p>
        </w:tc>
        <w:tc>
          <w:tcPr>
            <w:tcW w:w="1960" w:type="pct"/>
            <w:gridSpan w:val="2"/>
            <w:hideMark/>
          </w:tcPr>
          <w:p w:rsidR="00052A1A" w:rsidRPr="00052A1A" w:rsidRDefault="00052A1A" w:rsidP="00052A1A">
            <w:pPr>
              <w:bidi w:val="0"/>
              <w:spacing w:after="24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052A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TECHNICAL CHARACTERISTICS</w:t>
            </w:r>
          </w:p>
          <w:p w:rsidR="00052A1A" w:rsidRPr="00052A1A" w:rsidRDefault="00052A1A" w:rsidP="00052A1A">
            <w:pPr>
              <w:numPr>
                <w:ilvl w:val="0"/>
                <w:numId w:val="8"/>
              </w:num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A1A">
              <w:rPr>
                <w:rFonts w:ascii="Times New Roman" w:eastAsia="Times New Roman" w:hAnsi="Times New Roman" w:cs="Times New Roman"/>
                <w:sz w:val="24"/>
                <w:szCs w:val="24"/>
              </w:rPr>
              <w:t>16 A for each zone (3500 W) even simultaneously, thanks to the high heat exchange self ventilated heat sink</w:t>
            </w:r>
          </w:p>
          <w:p w:rsidR="00052A1A" w:rsidRPr="00052A1A" w:rsidRDefault="00052A1A" w:rsidP="00052A1A">
            <w:pPr>
              <w:numPr>
                <w:ilvl w:val="0"/>
                <w:numId w:val="8"/>
              </w:num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A1A">
              <w:rPr>
                <w:rFonts w:ascii="Times New Roman" w:eastAsia="Times New Roman" w:hAnsi="Times New Roman" w:cs="Times New Roman"/>
                <w:sz w:val="24"/>
                <w:szCs w:val="24"/>
              </w:rPr>
              <w:t>Powerful control software:</w:t>
            </w:r>
          </w:p>
          <w:p w:rsidR="00052A1A" w:rsidRPr="00052A1A" w:rsidRDefault="00052A1A" w:rsidP="00052A1A">
            <w:pPr>
              <w:numPr>
                <w:ilvl w:val="1"/>
                <w:numId w:val="8"/>
              </w:num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A1A">
              <w:rPr>
                <w:rFonts w:ascii="Times New Roman" w:eastAsia="Times New Roman" w:hAnsi="Times New Roman" w:cs="Times New Roman"/>
                <w:sz w:val="24"/>
                <w:szCs w:val="24"/>
              </w:rPr>
              <w:t>Recipes</w:t>
            </w:r>
          </w:p>
          <w:p w:rsidR="00052A1A" w:rsidRPr="00052A1A" w:rsidRDefault="00052A1A" w:rsidP="00052A1A">
            <w:pPr>
              <w:numPr>
                <w:ilvl w:val="1"/>
                <w:numId w:val="8"/>
              </w:num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A1A">
              <w:rPr>
                <w:rFonts w:ascii="Times New Roman" w:eastAsia="Times New Roman" w:hAnsi="Times New Roman" w:cs="Times New Roman"/>
                <w:sz w:val="24"/>
                <w:szCs w:val="24"/>
              </w:rPr>
              <w:t>TEST environment to automatically test the electric connections of the heaters and of the temperature probes</w:t>
            </w:r>
          </w:p>
          <w:p w:rsidR="00052A1A" w:rsidRPr="00052A1A" w:rsidRDefault="00052A1A" w:rsidP="00052A1A">
            <w:pPr>
              <w:numPr>
                <w:ilvl w:val="1"/>
                <w:numId w:val="8"/>
              </w:num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A1A">
              <w:rPr>
                <w:rFonts w:ascii="Times New Roman" w:eastAsia="Times New Roman" w:hAnsi="Times New Roman" w:cs="Times New Roman"/>
                <w:sz w:val="24"/>
                <w:szCs w:val="24"/>
              </w:rPr>
              <w:t>Process data and alarms log, graphic display and export</w:t>
            </w:r>
          </w:p>
          <w:p w:rsidR="00052A1A" w:rsidRPr="00052A1A" w:rsidRDefault="00052A1A" w:rsidP="00052A1A">
            <w:pPr>
              <w:numPr>
                <w:ilvl w:val="1"/>
                <w:numId w:val="8"/>
              </w:num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Synoptic ambient with </w:t>
            </w:r>
            <w:proofErr w:type="spellStart"/>
            <w:r w:rsidRPr="00052A1A">
              <w:rPr>
                <w:rFonts w:ascii="Times New Roman" w:eastAsia="Times New Roman" w:hAnsi="Times New Roman" w:cs="Times New Roman"/>
                <w:sz w:val="24"/>
                <w:szCs w:val="24"/>
              </w:rPr>
              <w:t>drag&amp;drop</w:t>
            </w:r>
            <w:proofErr w:type="spellEnd"/>
            <w:r w:rsidRPr="00052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function</w:t>
            </w:r>
          </w:p>
          <w:p w:rsidR="00052A1A" w:rsidRPr="00052A1A" w:rsidRDefault="00052A1A" w:rsidP="00052A1A">
            <w:pPr>
              <w:numPr>
                <w:ilvl w:val="1"/>
                <w:numId w:val="8"/>
              </w:num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A1A">
              <w:rPr>
                <w:rFonts w:ascii="Times New Roman" w:eastAsia="Times New Roman" w:hAnsi="Times New Roman" w:cs="Times New Roman"/>
                <w:sz w:val="24"/>
                <w:szCs w:val="24"/>
              </w:rPr>
              <w:t>Log of executed operations</w:t>
            </w:r>
          </w:p>
          <w:p w:rsidR="00052A1A" w:rsidRPr="00052A1A" w:rsidRDefault="00052A1A" w:rsidP="00052A1A">
            <w:pPr>
              <w:numPr>
                <w:ilvl w:val="1"/>
                <w:numId w:val="8"/>
              </w:num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A1A">
              <w:rPr>
                <w:rFonts w:ascii="Times New Roman" w:eastAsia="Times New Roman" w:hAnsi="Times New Roman" w:cs="Times New Roman"/>
                <w:sz w:val="24"/>
                <w:szCs w:val="24"/>
              </w:rPr>
              <w:t>"Undo" function</w:t>
            </w:r>
          </w:p>
          <w:p w:rsidR="00052A1A" w:rsidRPr="00052A1A" w:rsidRDefault="00052A1A" w:rsidP="00052A1A">
            <w:pPr>
              <w:numPr>
                <w:ilvl w:val="0"/>
                <w:numId w:val="8"/>
              </w:num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A1A">
              <w:rPr>
                <w:rFonts w:ascii="Times New Roman" w:eastAsia="Times New Roman" w:hAnsi="Times New Roman" w:cs="Times New Roman"/>
                <w:sz w:val="24"/>
                <w:szCs w:val="24"/>
              </w:rPr>
              <w:t>High performing operator terminal:</w:t>
            </w:r>
          </w:p>
          <w:p w:rsidR="00052A1A" w:rsidRPr="00052A1A" w:rsidRDefault="00052A1A" w:rsidP="00052A1A">
            <w:pPr>
              <w:numPr>
                <w:ilvl w:val="1"/>
                <w:numId w:val="8"/>
              </w:num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A1A">
              <w:rPr>
                <w:rFonts w:ascii="Times New Roman" w:eastAsia="Times New Roman" w:hAnsi="Times New Roman" w:cs="Times New Roman"/>
                <w:sz w:val="24"/>
                <w:szCs w:val="24"/>
              </w:rPr>
              <w:t>10" LCD/TFT display</w:t>
            </w:r>
          </w:p>
          <w:p w:rsidR="00052A1A" w:rsidRPr="00052A1A" w:rsidRDefault="00052A1A" w:rsidP="00052A1A">
            <w:pPr>
              <w:numPr>
                <w:ilvl w:val="1"/>
                <w:numId w:val="8"/>
              </w:num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A1A">
              <w:rPr>
                <w:rFonts w:ascii="Times New Roman" w:eastAsia="Times New Roman" w:hAnsi="Times New Roman" w:cs="Times New Roman"/>
                <w:sz w:val="24"/>
                <w:szCs w:val="24"/>
              </w:rPr>
              <w:t>1024x600 (max 1024x768) resolution</w:t>
            </w:r>
          </w:p>
          <w:p w:rsidR="00052A1A" w:rsidRPr="00052A1A" w:rsidRDefault="00052A1A" w:rsidP="00052A1A">
            <w:pPr>
              <w:numPr>
                <w:ilvl w:val="1"/>
                <w:numId w:val="8"/>
              </w:num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2A1A">
              <w:rPr>
                <w:rFonts w:ascii="Times New Roman" w:eastAsia="Times New Roman" w:hAnsi="Times New Roman" w:cs="Times New Roman"/>
                <w:sz w:val="24"/>
                <w:szCs w:val="24"/>
              </w:rPr>
              <w:t>Aluminium</w:t>
            </w:r>
            <w:proofErr w:type="spellEnd"/>
            <w:r w:rsidRPr="00052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front panel</w:t>
            </w:r>
          </w:p>
          <w:p w:rsidR="00052A1A" w:rsidRPr="00052A1A" w:rsidRDefault="00052A1A" w:rsidP="00052A1A">
            <w:pPr>
              <w:numPr>
                <w:ilvl w:val="1"/>
                <w:numId w:val="8"/>
              </w:num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A1A">
              <w:rPr>
                <w:rFonts w:ascii="Times New Roman" w:eastAsia="Times New Roman" w:hAnsi="Times New Roman" w:cs="Times New Roman"/>
                <w:sz w:val="24"/>
                <w:szCs w:val="24"/>
              </w:rPr>
              <w:t>Touch screen</w:t>
            </w:r>
          </w:p>
          <w:p w:rsidR="00052A1A" w:rsidRPr="00052A1A" w:rsidRDefault="00052A1A" w:rsidP="00052A1A">
            <w:pPr>
              <w:bidi w:val="0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A1A">
              <w:rPr>
                <w:rFonts w:ascii="Times New Roman" w:eastAsia="Times New Roman" w:hAnsi="Times New Roman" w:cs="Times New Roman"/>
                <w:sz w:val="24"/>
                <w:szCs w:val="24"/>
              </w:rPr>
              <w:t>OPTIONAL</w:t>
            </w:r>
          </w:p>
          <w:p w:rsidR="00052A1A" w:rsidRPr="00052A1A" w:rsidRDefault="00052A1A" w:rsidP="00052A1A">
            <w:pPr>
              <w:numPr>
                <w:ilvl w:val="1"/>
                <w:numId w:val="8"/>
              </w:num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Local or remote monitoring through </w:t>
            </w:r>
            <w:proofErr w:type="spellStart"/>
            <w:r w:rsidRPr="00052A1A">
              <w:rPr>
                <w:rFonts w:ascii="Times New Roman" w:eastAsia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052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Ethernet connection</w:t>
            </w:r>
          </w:p>
        </w:tc>
      </w:tr>
    </w:tbl>
    <w:p w:rsidR="00F3461A" w:rsidRDefault="00F3461A">
      <w:pPr>
        <w:bidi w:val="0"/>
      </w:pPr>
    </w:p>
    <w:p w:rsidR="00F3461A" w:rsidRDefault="00F3461A" w:rsidP="00F3461A">
      <w:pPr>
        <w:bidi w:val="0"/>
      </w:pPr>
    </w:p>
    <w:p w:rsidR="00F3461A" w:rsidRDefault="00F3461A" w:rsidP="00F3461A">
      <w:pPr>
        <w:bidi w:val="0"/>
      </w:pPr>
    </w:p>
    <w:p w:rsidR="00F3461A" w:rsidRDefault="00F3461A" w:rsidP="00F3461A">
      <w:pPr>
        <w:bidi w:val="0"/>
      </w:pPr>
    </w:p>
    <w:p w:rsidR="00F3461A" w:rsidRDefault="00F3461A" w:rsidP="00F3461A">
      <w:pPr>
        <w:bidi w:val="0"/>
      </w:pPr>
    </w:p>
    <w:p w:rsidR="00F3461A" w:rsidRDefault="00F3461A" w:rsidP="00F3461A">
      <w:pPr>
        <w:bidi w:val="0"/>
      </w:pPr>
    </w:p>
    <w:p w:rsidR="00F3461A" w:rsidRDefault="00F3461A" w:rsidP="00F3461A">
      <w:pPr>
        <w:bidi w:val="0"/>
      </w:pPr>
    </w:p>
    <w:p w:rsidR="00F3461A" w:rsidRDefault="00F3461A" w:rsidP="00F3461A">
      <w:pPr>
        <w:bidi w:val="0"/>
      </w:pPr>
    </w:p>
    <w:p w:rsidR="00F3461A" w:rsidRDefault="00F3461A" w:rsidP="00F3461A">
      <w:pPr>
        <w:bidi w:val="0"/>
      </w:pPr>
    </w:p>
    <w:p w:rsidR="00F3461A" w:rsidRDefault="00F3461A" w:rsidP="00F3461A">
      <w:pPr>
        <w:bidi w:val="0"/>
      </w:pPr>
    </w:p>
    <w:p w:rsidR="00F3461A" w:rsidRDefault="00F3461A" w:rsidP="00F3461A">
      <w:pPr>
        <w:bidi w:val="0"/>
      </w:pPr>
    </w:p>
    <w:p w:rsidR="00F3461A" w:rsidRDefault="00F3461A" w:rsidP="00F3461A">
      <w:pPr>
        <w:bidi w:val="0"/>
      </w:pPr>
    </w:p>
    <w:p w:rsidR="00F3461A" w:rsidRDefault="00F3461A" w:rsidP="00F3461A">
      <w:pPr>
        <w:bidi w:val="0"/>
      </w:pPr>
    </w:p>
    <w:p w:rsidR="00F3461A" w:rsidRDefault="00F3461A" w:rsidP="00F3461A">
      <w:pPr>
        <w:bidi w:val="0"/>
      </w:pPr>
    </w:p>
    <w:p w:rsidR="00F3461A" w:rsidRDefault="00F3461A" w:rsidP="00F3461A">
      <w:pPr>
        <w:bidi w:val="0"/>
      </w:pPr>
    </w:p>
    <w:p w:rsidR="00F3461A" w:rsidRDefault="00F3461A" w:rsidP="00F3461A">
      <w:pPr>
        <w:bidi w:val="0"/>
      </w:pPr>
    </w:p>
    <w:sectPr w:rsidR="00F3461A" w:rsidSect="00F3461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602C"/>
    <w:multiLevelType w:val="multilevel"/>
    <w:tmpl w:val="71FC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C06FC6"/>
    <w:multiLevelType w:val="multilevel"/>
    <w:tmpl w:val="941A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925B0A"/>
    <w:multiLevelType w:val="multilevel"/>
    <w:tmpl w:val="447A6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DA0063"/>
    <w:multiLevelType w:val="multilevel"/>
    <w:tmpl w:val="00C0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07067F"/>
    <w:multiLevelType w:val="multilevel"/>
    <w:tmpl w:val="D362E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F93DE8"/>
    <w:multiLevelType w:val="multilevel"/>
    <w:tmpl w:val="4E78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161E48"/>
    <w:multiLevelType w:val="multilevel"/>
    <w:tmpl w:val="C5AAB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A626C"/>
    <w:multiLevelType w:val="multilevel"/>
    <w:tmpl w:val="44BC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3461A"/>
    <w:rsid w:val="00052A1A"/>
    <w:rsid w:val="000A4DCE"/>
    <w:rsid w:val="00361BBE"/>
    <w:rsid w:val="00385882"/>
    <w:rsid w:val="0094116F"/>
    <w:rsid w:val="00AB7F5C"/>
    <w:rsid w:val="00F34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BE"/>
    <w:pPr>
      <w:bidi/>
    </w:pPr>
  </w:style>
  <w:style w:type="paragraph" w:styleId="1">
    <w:name w:val="heading 1"/>
    <w:basedOn w:val="a"/>
    <w:link w:val="1Char"/>
    <w:uiPriority w:val="9"/>
    <w:qFormat/>
    <w:rsid w:val="00F3461A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461A"/>
    <w:rPr>
      <w:b/>
      <w:bCs/>
    </w:rPr>
  </w:style>
  <w:style w:type="paragraph" w:styleId="a4">
    <w:name w:val="Normal (Web)"/>
    <w:basedOn w:val="a"/>
    <w:uiPriority w:val="99"/>
    <w:semiHidden/>
    <w:unhideWhenUsed/>
    <w:rsid w:val="00F3461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عنوان 1 Char"/>
    <w:basedOn w:val="a0"/>
    <w:link w:val="1"/>
    <w:uiPriority w:val="9"/>
    <w:rsid w:val="00F3461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Tamer</dc:creator>
  <cp:lastModifiedBy>Tamer</cp:lastModifiedBy>
  <cp:revision>2</cp:revision>
  <dcterms:created xsi:type="dcterms:W3CDTF">2015-08-08T11:45:00Z</dcterms:created>
  <dcterms:modified xsi:type="dcterms:W3CDTF">2015-08-08T11:45:00Z</dcterms:modified>
</cp:coreProperties>
</file>